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附件</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w:t>
      </w:r>
    </w:p>
    <w:p>
      <w:pPr>
        <w:wordWrap w:val="0"/>
        <w:spacing w:line="540" w:lineRule="exact"/>
        <w:jc w:val="center"/>
        <w:rPr>
          <w:rFonts w:ascii="宋体" w:hAnsi="Times New Roman" w:eastAsia="宋体"/>
          <w:b/>
          <w:bCs/>
          <w:color w:val="000000"/>
          <w:sz w:val="32"/>
          <w:szCs w:val="32"/>
        </w:rPr>
      </w:pPr>
      <w:r>
        <w:rPr>
          <w:rFonts w:hint="eastAsia" w:ascii="宋体" w:hAnsi="宋体" w:cs="宋体"/>
          <w:b/>
          <w:bCs/>
          <w:color w:val="000000"/>
          <w:sz w:val="32"/>
          <w:szCs w:val="32"/>
        </w:rPr>
        <w:t>厦门大学2018年学生暑期社会实践个人责任书</w:t>
      </w:r>
    </w:p>
    <w:p>
      <w:pPr>
        <w:wordWrap w:val="0"/>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人自愿参加厦门大学2018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严格执行学校关于暑期社会实践的各项规定。如出现下列情况，依据本责任书和有关规定处理：</w:t>
      </w:r>
    </w:p>
    <w:p>
      <w:pPr>
        <w:numPr>
          <w:ilvl w:val="0"/>
          <w:numId w:val="1"/>
        </w:numPr>
        <w:wordWrap w:val="0"/>
        <w:spacing w:line="500" w:lineRule="exact"/>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本人财物的遗失、被盗、毁坏等经济损失由本人承担；</w:t>
      </w:r>
    </w:p>
    <w:p>
      <w:pPr>
        <w:numPr>
          <w:ilvl w:val="0"/>
          <w:numId w:val="1"/>
        </w:numPr>
        <w:wordWrap w:val="0"/>
        <w:spacing w:line="500" w:lineRule="exact"/>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由于本人过错、不可抗力、意外事件导致的自身人身伤害依据《学生伤害事故处理办法》（教育部令第12号）第十二条</w:t>
      </w:r>
      <w:r>
        <w:rPr>
          <w:rStyle w:val="5"/>
          <w:rFonts w:hint="eastAsia" w:ascii="宋体" w:hAnsi="宋体" w:eastAsia="宋体" w:cs="宋体"/>
          <w:color w:val="000000"/>
          <w:sz w:val="24"/>
          <w:szCs w:val="24"/>
        </w:rPr>
        <w:footnoteReference w:id="0"/>
      </w:r>
      <w:r>
        <w:rPr>
          <w:rFonts w:hint="eastAsia" w:ascii="宋体" w:hAnsi="宋体" w:eastAsia="宋体" w:cs="宋体"/>
          <w:color w:val="000000"/>
          <w:sz w:val="24"/>
          <w:szCs w:val="24"/>
        </w:rPr>
        <w:t>处理；</w:t>
      </w:r>
    </w:p>
    <w:p>
      <w:pPr>
        <w:numPr>
          <w:ilvl w:val="0"/>
          <w:numId w:val="1"/>
        </w:numPr>
        <w:wordWrap w:val="0"/>
        <w:spacing w:line="500" w:lineRule="exact"/>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本人实施的违法行为或违反实践当地各项规定以及民族习惯等行为所造成的损失和引起的法律责任由本人承担；</w:t>
      </w:r>
    </w:p>
    <w:p>
      <w:pPr>
        <w:numPr>
          <w:ilvl w:val="0"/>
          <w:numId w:val="1"/>
        </w:numPr>
        <w:wordWrap w:val="0"/>
        <w:spacing w:line="500" w:lineRule="exact"/>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由于本人的过错造成的第三方的人身伤害或经济损失由本人承担。</w:t>
      </w:r>
    </w:p>
    <w:p>
      <w:pPr>
        <w:wordWrap w:val="0"/>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本人已经详细阅读并认可本责任书，对整体内容和各项规定均无异议。</w:t>
      </w:r>
    </w:p>
    <w:p>
      <w:pPr>
        <w:tabs>
          <w:tab w:val="left" w:pos="5565"/>
        </w:tabs>
        <w:wordWrap w:val="0"/>
        <w:spacing w:line="500" w:lineRule="exact"/>
        <w:ind w:firstLine="4080" w:firstLineChars="1700"/>
        <w:rPr>
          <w:color w:val="000000"/>
          <w:sz w:val="24"/>
          <w:szCs w:val="24"/>
          <w:u w:val="single"/>
        </w:rPr>
      </w:pPr>
      <w:r>
        <w:rPr>
          <w:rFonts w:hint="eastAsia" w:cs="宋体"/>
          <w:color w:val="000000"/>
          <w:sz w:val="24"/>
          <w:szCs w:val="24"/>
        </w:rPr>
        <w:t>院系：</w:t>
      </w:r>
      <w:r>
        <w:rPr>
          <w:color w:val="000000"/>
          <w:sz w:val="24"/>
          <w:szCs w:val="24"/>
          <w:u w:val="single"/>
        </w:rPr>
        <w:t xml:space="preserve">                             </w:t>
      </w:r>
    </w:p>
    <w:p>
      <w:pPr>
        <w:tabs>
          <w:tab w:val="left" w:pos="5565"/>
        </w:tabs>
        <w:wordWrap w:val="0"/>
        <w:spacing w:line="500" w:lineRule="exact"/>
        <w:ind w:firstLine="480"/>
        <w:jc w:val="center"/>
        <w:rPr>
          <w:color w:val="000000"/>
          <w:sz w:val="24"/>
          <w:szCs w:val="24"/>
          <w:u w:val="single"/>
        </w:rPr>
      </w:pPr>
      <w:r>
        <w:rPr>
          <w:rFonts w:hint="eastAsia" w:eastAsia="宋体" w:cs="宋体"/>
          <w:color w:val="000000"/>
          <w:sz w:val="24"/>
          <w:szCs w:val="24"/>
          <w:lang w:val="en-US" w:eastAsia="zh-CN"/>
        </w:rPr>
        <w:t xml:space="preserve">                              </w:t>
      </w:r>
      <w:r>
        <w:rPr>
          <w:rFonts w:hint="eastAsia" w:cs="宋体"/>
          <w:color w:val="000000"/>
          <w:sz w:val="24"/>
          <w:szCs w:val="24"/>
        </w:rPr>
        <w:t>年级：</w:t>
      </w:r>
      <w:r>
        <w:rPr>
          <w:color w:val="000000"/>
          <w:sz w:val="24"/>
          <w:szCs w:val="24"/>
          <w:u w:val="single"/>
        </w:rPr>
        <w:t xml:space="preserve">                </w:t>
      </w:r>
      <w:r>
        <w:rPr>
          <w:rFonts w:hint="eastAsia" w:eastAsia="宋体"/>
          <w:color w:val="000000"/>
          <w:sz w:val="24"/>
          <w:szCs w:val="24"/>
          <w:u w:val="single"/>
          <w:lang w:val="en-US" w:eastAsia="zh-CN"/>
        </w:rPr>
        <w:t xml:space="preserve">    </w:t>
      </w:r>
      <w:r>
        <w:rPr>
          <w:rFonts w:hint="eastAsia" w:cs="宋体"/>
          <w:color w:val="000000"/>
          <w:sz w:val="24"/>
          <w:szCs w:val="24"/>
          <w:u w:val="single"/>
        </w:rPr>
        <w:t>（硕、博）</w:t>
      </w:r>
    </w:p>
    <w:p>
      <w:pPr>
        <w:tabs>
          <w:tab w:val="left" w:pos="5565"/>
        </w:tabs>
        <w:wordWrap w:val="0"/>
        <w:spacing w:line="500" w:lineRule="exact"/>
        <w:ind w:firstLine="4080" w:firstLineChars="1700"/>
        <w:rPr>
          <w:rFonts w:hint="eastAsia"/>
        </w:rPr>
      </w:pPr>
      <w:r>
        <w:rPr>
          <w:rFonts w:hint="eastAsia" w:cs="宋体"/>
          <w:color w:val="000000"/>
          <w:sz w:val="24"/>
          <w:szCs w:val="24"/>
        </w:rPr>
        <w:t>本人签字：</w:t>
      </w:r>
      <w:r>
        <w:rPr>
          <w:color w:val="000000"/>
          <w:sz w:val="24"/>
          <w:szCs w:val="24"/>
          <w:u w:val="single"/>
        </w:rPr>
        <w:t xml:space="preserve">  </w:t>
      </w:r>
      <w:bookmarkStart w:id="0" w:name="_GoBack"/>
      <w:bookmarkEnd w:id="0"/>
      <w:r>
        <w:rPr>
          <w:color w:val="000000"/>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5"/>
        </w:rPr>
        <w:footnoteRef/>
      </w:r>
      <w:r>
        <w:rPr>
          <w:rFonts w:eastAsia="Times New Roman"/>
        </w:rPr>
        <w:t xml:space="preserve"> </w:t>
      </w:r>
      <w:r>
        <w:rPr>
          <w:rFonts w:hint="eastAsia" w:cs="宋体"/>
        </w:rPr>
        <w:t>第十二条</w:t>
      </w:r>
      <w:r>
        <w:rPr>
          <w:rFonts w:eastAsia="Times New Roman"/>
        </w:rPr>
        <w:t xml:space="preserve"> </w:t>
      </w:r>
      <w:r>
        <w:rPr>
          <w:rFonts w:hint="eastAsia" w:cs="宋体"/>
        </w:rPr>
        <w:t>因下列情形之一造成的学生伤害事故，学校已履行了相应职责，行为并无不当的，无法律责任：</w:t>
      </w:r>
      <w:r>
        <w:t xml:space="preserve"> </w:t>
      </w:r>
    </w:p>
    <w:p>
      <w:pPr>
        <w:pStyle w:val="3"/>
      </w:pPr>
      <w:r>
        <w:rPr>
          <w:rFonts w:hint="eastAsia" w:cs="宋体"/>
        </w:rPr>
        <w:t>（一）地震、雷击、台风、洪水等不可抗的自然因素造成的；</w:t>
      </w:r>
      <w:r>
        <w:t xml:space="preserve"> </w:t>
      </w:r>
    </w:p>
    <w:p>
      <w:pPr>
        <w:pStyle w:val="3"/>
      </w:pPr>
      <w:r>
        <w:rPr>
          <w:rFonts w:hint="eastAsia" w:cs="宋体"/>
        </w:rPr>
        <w:t>（二）来自学校外部的突发性、偶发性侵害造成的；</w:t>
      </w:r>
      <w:r>
        <w:t xml:space="preserve"> </w:t>
      </w:r>
    </w:p>
    <w:p>
      <w:pPr>
        <w:pStyle w:val="3"/>
      </w:pPr>
      <w:r>
        <w:rPr>
          <w:rFonts w:hint="eastAsia" w:cs="宋体"/>
        </w:rPr>
        <w:t>（三）学生有特异体质、特定疾病或者异常心理状态，学校不知道或者难于知道的；</w:t>
      </w:r>
      <w:r>
        <w:t xml:space="preserve"> </w:t>
      </w:r>
    </w:p>
    <w:p>
      <w:pPr>
        <w:pStyle w:val="3"/>
      </w:pPr>
      <w:r>
        <w:rPr>
          <w:rFonts w:hint="eastAsia" w:cs="宋体"/>
        </w:rPr>
        <w:t>（四）学生自杀、自伤的；</w:t>
      </w:r>
      <w:r>
        <w:t xml:space="preserve"> </w:t>
      </w:r>
    </w:p>
    <w:p>
      <w:pPr>
        <w:pStyle w:val="3"/>
      </w:pPr>
      <w:r>
        <w:rPr>
          <w:rFonts w:hint="eastAsia" w:cs="宋体"/>
        </w:rPr>
        <w:t>（五）在对抗性或者具有风险性的体育竞赛活动中发生意外伤害的；</w:t>
      </w:r>
    </w:p>
    <w:p>
      <w:pPr>
        <w:pStyle w:val="3"/>
      </w:pPr>
      <w:r>
        <w:rPr>
          <w:rFonts w:hint="eastAsia" w:cs="宋体"/>
        </w:rPr>
        <w:t>（六）其他意外因素造成的。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tentative="0">
      <w:start w:val="1"/>
      <w:numFmt w:val="decimal"/>
      <w:suff w:val="nothing"/>
      <w:lvlText w:val="%1、"/>
      <w:lvlJc w:val="left"/>
      <w:pPr>
        <w:ind w:left="795" w:hanging="36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09"/>
    <w:rsid w:val="001708AA"/>
    <w:rsid w:val="004314C4"/>
    <w:rsid w:val="00660411"/>
    <w:rsid w:val="00B30109"/>
    <w:rsid w:val="00FF412A"/>
    <w:rsid w:val="18D3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unhideWhenUsed/>
    <w:uiPriority w:val="99"/>
    <w:pPr>
      <w:ind w:left="100" w:leftChars="2500"/>
    </w:pPr>
    <w:rPr>
      <w:rFonts w:ascii="Times New Roman" w:hAnsi="Times New Roman" w:eastAsia="宋体" w:cs="Times New Roman"/>
      <w:sz w:val="24"/>
      <w:szCs w:val="24"/>
    </w:rPr>
  </w:style>
  <w:style w:type="paragraph" w:styleId="3">
    <w:name w:val="footnote text"/>
    <w:basedOn w:val="1"/>
    <w:link w:val="7"/>
    <w:semiHidden/>
    <w:unhideWhenUsed/>
    <w:uiPriority w:val="99"/>
    <w:pPr>
      <w:snapToGrid w:val="0"/>
      <w:jc w:val="left"/>
    </w:pPr>
    <w:rPr>
      <w:rFonts w:ascii="Times New Roman" w:hAnsi="Times New Roman" w:eastAsia="宋体" w:cs="Times New Roman"/>
      <w:kern w:val="0"/>
      <w:sz w:val="18"/>
      <w:szCs w:val="18"/>
    </w:rPr>
  </w:style>
  <w:style w:type="character" w:styleId="5">
    <w:name w:val="footnote reference"/>
    <w:semiHidden/>
    <w:unhideWhenUsed/>
    <w:uiPriority w:val="99"/>
    <w:rPr>
      <w:vertAlign w:val="superscript"/>
    </w:rPr>
  </w:style>
  <w:style w:type="character" w:customStyle="1" w:styleId="7">
    <w:name w:val="脚注文本 字符"/>
    <w:basedOn w:val="4"/>
    <w:link w:val="3"/>
    <w:semiHidden/>
    <w:uiPriority w:val="99"/>
    <w:rPr>
      <w:rFonts w:ascii="Times New Roman" w:hAnsi="Times New Roman" w:eastAsia="宋体" w:cs="Times New Roman"/>
      <w:kern w:val="0"/>
      <w:sz w:val="18"/>
      <w:szCs w:val="18"/>
    </w:rPr>
  </w:style>
  <w:style w:type="character" w:customStyle="1" w:styleId="8">
    <w:name w:val="日期 字符"/>
    <w:basedOn w:val="4"/>
    <w:link w:val="2"/>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30F40-8B63-42C9-B654-76988E00655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575</Characters>
  <Lines>4</Lines>
  <Paragraphs>1</Paragraphs>
  <TotalTime>2</TotalTime>
  <ScaleCrop>false</ScaleCrop>
  <LinksUpToDate>false</LinksUpToDate>
  <CharactersWithSpaces>674</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2018-06-27T11:42:00Z</dcterms:created>
  <dc:creator>chan ch'iuling</dc:creator>
  <cp:lastModifiedBy>33</cp:lastModifiedBy>
  <dcterms:modified xsi:type="dcterms:W3CDTF">2018-06-28T04:58:06Z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